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4C154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C83">
        <w:rPr>
          <w:rFonts w:ascii="Times New Roman" w:eastAsia="Times New Roman" w:hAnsi="Times New Roman" w:cs="Times New Roman"/>
          <w:b/>
          <w:sz w:val="24"/>
          <w:szCs w:val="24"/>
        </w:rPr>
        <w:t>RESULTADO PRELIMINAR DA ANÁLISE DE MÉRITO CULTURAL</w:t>
      </w:r>
    </w:p>
    <w:p w14:paraId="4FF96C03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C83">
        <w:rPr>
          <w:rFonts w:ascii="Times New Roman" w:eastAsia="Times New Roman" w:hAnsi="Times New Roman" w:cs="Times New Roman"/>
          <w:b/>
          <w:sz w:val="24"/>
          <w:szCs w:val="24"/>
        </w:rPr>
        <w:t xml:space="preserve"> (FOMENTO AO AUDIOVISUAL) </w:t>
      </w:r>
    </w:p>
    <w:p w14:paraId="2EB18748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B9FA6FA" w14:textId="5C847583" w:rsidR="00371C83" w:rsidRPr="00371C83" w:rsidRDefault="00371C83" w:rsidP="00371C83">
      <w:pPr>
        <w:jc w:val="both"/>
        <w:rPr>
          <w:rFonts w:ascii="Times New Roman" w:hAnsi="Times New Roman" w:cs="Times New Roman"/>
          <w:sz w:val="24"/>
          <w:szCs w:val="24"/>
        </w:rPr>
      </w:pP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1 – A </w:t>
      </w:r>
      <w:r w:rsidR="004B4AC0">
        <w:rPr>
          <w:rFonts w:ascii="Times New Roman" w:eastAsia="Times New Roman" w:hAnsi="Times New Roman" w:cs="Times New Roman"/>
          <w:sz w:val="24"/>
          <w:szCs w:val="24"/>
        </w:rPr>
        <w:t xml:space="preserve">Prefeitura Municipal de </w:t>
      </w:r>
      <w:proofErr w:type="spellStart"/>
      <w:r w:rsidR="004B4AC0">
        <w:rPr>
          <w:rFonts w:ascii="Times New Roman" w:eastAsia="Times New Roman" w:hAnsi="Times New Roman" w:cs="Times New Roman"/>
          <w:sz w:val="24"/>
          <w:szCs w:val="24"/>
        </w:rPr>
        <w:t>Ibitiúra</w:t>
      </w:r>
      <w:proofErr w:type="spellEnd"/>
      <w:r w:rsidR="004B4AC0">
        <w:rPr>
          <w:rFonts w:ascii="Times New Roman" w:eastAsia="Times New Roman" w:hAnsi="Times New Roman" w:cs="Times New Roman"/>
          <w:sz w:val="24"/>
          <w:szCs w:val="24"/>
        </w:rPr>
        <w:t xml:space="preserve"> de Minas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torna público, através do presente Comunicado nº 0</w:t>
      </w:r>
      <w:r w:rsidR="004B4A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>/2024</w:t>
      </w:r>
      <w:r w:rsidRPr="00CE0D2E">
        <w:rPr>
          <w:rFonts w:ascii="Times New Roman" w:eastAsia="Times New Roman" w:hAnsi="Times New Roman" w:cs="Times New Roman"/>
          <w:sz w:val="24"/>
          <w:szCs w:val="24"/>
        </w:rPr>
        <w:t xml:space="preserve">, o Resultado Preliminar da Análise de Mérito Cultural do Edital de Fomento ao Audiovisual, disponível no site oficial, no link </w:t>
      </w:r>
      <w:hyperlink r:id="rId9" w:history="1">
        <w:r w:rsidR="004B4AC0" w:rsidRPr="00CE0D2E">
          <w:rPr>
            <w:rStyle w:val="Hyperlink"/>
            <w:rFonts w:ascii="Times New Roman" w:hAnsi="Times New Roman" w:cs="Times New Roman"/>
            <w:sz w:val="24"/>
            <w:szCs w:val="24"/>
          </w:rPr>
          <w:t>https://www.ibitiurademinas.mg.gov.br/</w:t>
        </w:r>
      </w:hyperlink>
      <w:proofErr w:type="gramStart"/>
      <w:r w:rsidR="004B4AC0">
        <w:t xml:space="preserve"> </w:t>
      </w:r>
      <w:r w:rsidRPr="00371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5AC25" w14:textId="77777777" w:rsidR="00371C83" w:rsidRPr="00371C83" w:rsidRDefault="00371C83" w:rsidP="00371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– Informamos que o Resultado Preliminar está contemplando a distribuição e atendimento das cotas definidas no item </w:t>
      </w:r>
      <w:proofErr w:type="gramStart"/>
      <w:r w:rsidRPr="00371C83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do respectivo edital. </w:t>
      </w:r>
    </w:p>
    <w:p w14:paraId="2E39F3DD" w14:textId="610986AF" w:rsidR="00371C83" w:rsidRPr="00371C83" w:rsidRDefault="00371C83" w:rsidP="00371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– Conforme item 12.7 do edital</w:t>
      </w:r>
      <w:proofErr w:type="gramStart"/>
      <w:r w:rsidRPr="00371C83">
        <w:rPr>
          <w:rFonts w:ascii="Times New Roman" w:eastAsia="Times New Roman" w:hAnsi="Times New Roman" w:cs="Times New Roman"/>
          <w:sz w:val="24"/>
          <w:szCs w:val="24"/>
        </w:rPr>
        <w:t>, caberá</w:t>
      </w:r>
      <w:proofErr w:type="gramEnd"/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recurso da Análise do Mérito Cultural no prazo de </w:t>
      </w:r>
      <w:r w:rsidRPr="00371C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03 (três) dias úteis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, exclusivamente no e-mail </w:t>
      </w:r>
      <w:hyperlink r:id="rId10" w:history="1">
        <w:r w:rsidR="00C71590" w:rsidRPr="00F72B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pnab.ame@gmail.com</w:t>
        </w:r>
      </w:hyperlink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, a contar da publicação do resultado preliminar, considerando-se para início da contagem o primeiro dia útil posterior à publicação. </w:t>
      </w:r>
    </w:p>
    <w:p w14:paraId="48BF5245" w14:textId="7AC7FACC" w:rsidR="00A46E4A" w:rsidRPr="00F166FD" w:rsidRDefault="00371C83" w:rsidP="00F166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0B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1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0B1">
        <w:rPr>
          <w:rFonts w:ascii="Times New Roman" w:eastAsia="Times New Roman" w:hAnsi="Times New Roman" w:cs="Times New Roman"/>
          <w:sz w:val="24"/>
          <w:szCs w:val="24"/>
        </w:rPr>
        <w:t xml:space="preserve">Os proponentes classificados ficam desde já CONVOCADOS para apresentar a documentação para habilitação, nos termos do Item 14 do edital, </w:t>
      </w:r>
      <w:r w:rsidR="00BF60B1" w:rsidRPr="00D617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 MENSAGEM ÚNICA</w:t>
      </w:r>
      <w:r w:rsidR="00BF60B1">
        <w:rPr>
          <w:rFonts w:ascii="Times New Roman" w:eastAsia="Times New Roman" w:hAnsi="Times New Roman" w:cs="Times New Roman"/>
          <w:sz w:val="24"/>
          <w:szCs w:val="24"/>
        </w:rPr>
        <w:t xml:space="preserve">, diretamente no </w:t>
      </w:r>
      <w:proofErr w:type="spellStart"/>
      <w:r w:rsidR="00BF60B1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BF6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F166FD" w:rsidRPr="00851CE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pnab.ame@gmail.com</w:t>
        </w:r>
      </w:hyperlink>
      <w:r w:rsidRPr="00371C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E4A">
        <w:rPr>
          <w:rFonts w:ascii="Times New Roman" w:eastAsia="Times New Roman" w:hAnsi="Times New Roman" w:cs="Times New Roman"/>
          <w:sz w:val="24"/>
          <w:szCs w:val="24"/>
        </w:rPr>
        <w:t xml:space="preserve"> Nos termos do item </w:t>
      </w:r>
      <w:r w:rsidR="00A46E4A" w:rsidRPr="00CD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14.3 </w:t>
      </w:r>
      <w:r w:rsidR="00A46E4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Poderá a Prefeitura Municipal de </w:t>
      </w:r>
      <w:proofErr w:type="spellStart"/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Ibitiúra</w:t>
      </w:r>
      <w:proofErr w:type="spellEnd"/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Minas </w:t>
      </w:r>
      <w:proofErr w:type="gramStart"/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promover</w:t>
      </w:r>
      <w:proofErr w:type="gramEnd"/>
      <w:r w:rsidR="00F166FD" w:rsidRP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diligências juntos aos proponentes para requisição de quaisquer documentos ou informações complementares, assinalando prazo para cumprimento, sob pena de inabilitação.</w:t>
      </w:r>
      <w:r w:rsidR="00F166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</w:p>
    <w:p w14:paraId="004D38C2" w14:textId="779B128C" w:rsidR="00371C83" w:rsidRPr="00371C83" w:rsidRDefault="00371C83" w:rsidP="00371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72B4A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3594944B" w14:textId="15F4A7D7" w:rsidR="00371C83" w:rsidRPr="00371C83" w:rsidRDefault="00C71590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Ibitiúra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Minas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>, MG</w:t>
      </w:r>
      <w:r w:rsidR="00371C83" w:rsidRPr="00371C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dez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>embro</w:t>
      </w:r>
      <w:r w:rsidR="00371C83" w:rsidRPr="00371C83">
        <w:rPr>
          <w:rFonts w:ascii="Times New Roman" w:eastAsia="Times New Roman" w:hAnsi="Times New Roman" w:cs="Times New Roman"/>
          <w:sz w:val="24"/>
          <w:szCs w:val="24"/>
        </w:rPr>
        <w:t xml:space="preserve"> de 2024.</w:t>
      </w:r>
    </w:p>
    <w:p w14:paraId="2009E461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8B1CA1" w14:textId="77777777" w:rsid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91F78" w14:textId="6B32850A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6BBA2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8F803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F73D8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BD665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CD1FB" w14:textId="77777777" w:rsidR="00C71590" w:rsidRPr="00371C83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8726A" w14:textId="3E0EC373" w:rsidR="00371C83" w:rsidRPr="00371C83" w:rsidRDefault="00371C83" w:rsidP="00371C83">
      <w:pPr>
        <w:shd w:val="clear" w:color="auto" w:fill="D9E2F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color w:val="000000"/>
          <w:sz w:val="24"/>
          <w:szCs w:val="24"/>
        </w:rPr>
        <w:br w:type="page"/>
      </w:r>
    </w:p>
    <w:p w14:paraId="522A1293" w14:textId="77777777" w:rsid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A22AB0A" w14:textId="77777777" w:rsidR="00CE0D2E" w:rsidRDefault="00CE0D2E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F08455E" w14:textId="77777777" w:rsidR="00CE0D2E" w:rsidRPr="00371C83" w:rsidRDefault="00CE0D2E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2533"/>
        <w:gridCol w:w="2381"/>
        <w:gridCol w:w="1134"/>
        <w:gridCol w:w="1984"/>
      </w:tblGrid>
      <w:tr w:rsidR="005155BF" w:rsidRPr="00371C83" w14:paraId="69AAF685" w14:textId="77777777" w:rsidTr="00E9534C">
        <w:tc>
          <w:tcPr>
            <w:tcW w:w="581" w:type="dxa"/>
          </w:tcPr>
          <w:p w14:paraId="331774C2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25E70AC6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completo do Proponente</w:t>
            </w:r>
          </w:p>
        </w:tc>
        <w:tc>
          <w:tcPr>
            <w:tcW w:w="2381" w:type="dxa"/>
          </w:tcPr>
          <w:p w14:paraId="2B950EAB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projeto</w:t>
            </w:r>
          </w:p>
        </w:tc>
        <w:tc>
          <w:tcPr>
            <w:tcW w:w="1134" w:type="dxa"/>
          </w:tcPr>
          <w:p w14:paraId="10608D91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984" w:type="dxa"/>
          </w:tcPr>
          <w:p w14:paraId="6323A62D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Situação</w:t>
            </w:r>
          </w:p>
        </w:tc>
      </w:tr>
      <w:tr w:rsidR="005155BF" w:rsidRPr="00371C83" w14:paraId="755720A7" w14:textId="77777777" w:rsidTr="00E9534C">
        <w:tc>
          <w:tcPr>
            <w:tcW w:w="581" w:type="dxa"/>
          </w:tcPr>
          <w:p w14:paraId="5EC034EA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86BE" w14:textId="32F6809D" w:rsidR="005155BF" w:rsidRPr="001A2605" w:rsidRDefault="00CE0D2E" w:rsidP="00371C83">
            <w:pPr>
              <w:rPr>
                <w:rFonts w:ascii="Times New Roman" w:eastAsia="Arial" w:hAnsi="Times New Roman" w:cs="Times New Roman"/>
              </w:rPr>
            </w:pPr>
            <w:r w:rsidRPr="00CE0D2E">
              <w:rPr>
                <w:rFonts w:ascii="Times New Roman" w:eastAsia="Arial" w:hAnsi="Times New Roman" w:cs="Times New Roman"/>
                <w:bCs/>
              </w:rPr>
              <w:t>Claudio Alexandre Carvalho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254" w14:textId="7A111367" w:rsidR="005155BF" w:rsidRPr="001A2605" w:rsidRDefault="00CE0D2E" w:rsidP="00371C83">
            <w:pPr>
              <w:jc w:val="both"/>
              <w:rPr>
                <w:rFonts w:ascii="Times New Roman" w:eastAsia="Arial" w:hAnsi="Times New Roman" w:cs="Times New Roman"/>
              </w:rPr>
            </w:pPr>
            <w:r w:rsidRPr="00CE0D2E">
              <w:rPr>
                <w:rFonts w:ascii="Times New Roman" w:eastAsia="Arial" w:hAnsi="Times New Roman" w:cs="Times New Roman"/>
                <w:bCs/>
              </w:rPr>
              <w:t>Música na Praça</w:t>
            </w:r>
          </w:p>
        </w:tc>
        <w:tc>
          <w:tcPr>
            <w:tcW w:w="1134" w:type="dxa"/>
          </w:tcPr>
          <w:p w14:paraId="7D53490B" w14:textId="4F1EAFCE" w:rsidR="005155BF" w:rsidRPr="001A2605" w:rsidRDefault="00CE0D2E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71</w:t>
            </w:r>
          </w:p>
        </w:tc>
        <w:tc>
          <w:tcPr>
            <w:tcW w:w="1984" w:type="dxa"/>
          </w:tcPr>
          <w:p w14:paraId="7F26249A" w14:textId="7B623EC3" w:rsidR="005155BF" w:rsidRPr="00371C83" w:rsidRDefault="00D6176C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CE0D2E" w:rsidRPr="00371C83" w14:paraId="1F0F9A3E" w14:textId="77777777" w:rsidTr="00E9534C">
        <w:tc>
          <w:tcPr>
            <w:tcW w:w="581" w:type="dxa"/>
          </w:tcPr>
          <w:p w14:paraId="00777261" w14:textId="627F3974" w:rsidR="00CE0D2E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92A3" w14:textId="4F726B63" w:rsidR="00CE0D2E" w:rsidRPr="001A2605" w:rsidRDefault="00CE0D2E" w:rsidP="00371C83">
            <w:pPr>
              <w:rPr>
                <w:rFonts w:ascii="Times New Roman" w:eastAsia="Arial" w:hAnsi="Times New Roman" w:cs="Times New Roman"/>
              </w:rPr>
            </w:pPr>
            <w:r w:rsidRPr="00CE0D2E">
              <w:rPr>
                <w:rFonts w:ascii="Times New Roman" w:eastAsia="Arial" w:hAnsi="Times New Roman" w:cs="Times New Roman"/>
              </w:rPr>
              <w:t xml:space="preserve">César Augusto de Carvalho </w:t>
            </w:r>
            <w:proofErr w:type="spellStart"/>
            <w:r w:rsidRPr="00CE0D2E">
              <w:rPr>
                <w:rFonts w:ascii="Times New Roman" w:eastAsia="Arial" w:hAnsi="Times New Roman" w:cs="Times New Roman"/>
              </w:rPr>
              <w:t>Bonini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2ED1" w14:textId="582C703A" w:rsidR="00CE0D2E" w:rsidRPr="001A2605" w:rsidRDefault="00CE0D2E" w:rsidP="00371C83">
            <w:pPr>
              <w:jc w:val="both"/>
              <w:rPr>
                <w:rFonts w:ascii="Times New Roman" w:eastAsia="Arial" w:hAnsi="Times New Roman" w:cs="Times New Roman"/>
              </w:rPr>
            </w:pPr>
            <w:r w:rsidRPr="00CE0D2E">
              <w:rPr>
                <w:rFonts w:ascii="Times New Roman" w:eastAsia="Arial" w:hAnsi="Times New Roman" w:cs="Times New Roman"/>
                <w:bCs/>
              </w:rPr>
              <w:t>Karen e César Augusto</w:t>
            </w:r>
          </w:p>
        </w:tc>
        <w:tc>
          <w:tcPr>
            <w:tcW w:w="1134" w:type="dxa"/>
          </w:tcPr>
          <w:p w14:paraId="7141BE5B" w14:textId="44D183A3" w:rsidR="00CE0D2E" w:rsidRPr="001A2605" w:rsidRDefault="00CE0D2E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0230A3FC" w14:textId="58F890C9" w:rsidR="00CE0D2E" w:rsidRDefault="00AE7986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5155BF" w:rsidRPr="00371C83" w14:paraId="006E5812" w14:textId="77777777" w:rsidTr="00E9534C">
        <w:tc>
          <w:tcPr>
            <w:tcW w:w="581" w:type="dxa"/>
          </w:tcPr>
          <w:p w14:paraId="2A8C987C" w14:textId="3C0DFD2D" w:rsidR="005155BF" w:rsidRPr="00371C83" w:rsidRDefault="005155BF" w:rsidP="00AE7986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AE798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14:paraId="3C0AA9D4" w14:textId="7EA7051B" w:rsidR="005155BF" w:rsidRPr="001A2605" w:rsidRDefault="00CE0D2E" w:rsidP="00371C83">
            <w:pPr>
              <w:rPr>
                <w:rFonts w:ascii="Times New Roman" w:eastAsia="Arial" w:hAnsi="Times New Roman" w:cs="Times New Roman"/>
              </w:rPr>
            </w:pPr>
            <w:r w:rsidRPr="00CE0D2E">
              <w:rPr>
                <w:rFonts w:ascii="Times New Roman" w:eastAsia="Arial" w:hAnsi="Times New Roman" w:cs="Times New Roman"/>
              </w:rPr>
              <w:t>Antônia Souza dos Santos</w:t>
            </w:r>
          </w:p>
        </w:tc>
        <w:tc>
          <w:tcPr>
            <w:tcW w:w="2381" w:type="dxa"/>
          </w:tcPr>
          <w:p w14:paraId="0021F912" w14:textId="62E678B0" w:rsidR="005155BF" w:rsidRPr="001A2605" w:rsidRDefault="00CE0D2E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CE0D2E">
              <w:rPr>
                <w:color w:val="202024"/>
                <w:sz w:val="22"/>
                <w:szCs w:val="22"/>
              </w:rPr>
              <w:t xml:space="preserve">Associação dos Artesãos de </w:t>
            </w:r>
            <w:proofErr w:type="spellStart"/>
            <w:r w:rsidRPr="00CE0D2E">
              <w:rPr>
                <w:color w:val="202024"/>
                <w:sz w:val="22"/>
                <w:szCs w:val="22"/>
              </w:rPr>
              <w:t>Ibitiúra</w:t>
            </w:r>
            <w:proofErr w:type="spellEnd"/>
            <w:r w:rsidRPr="00CE0D2E">
              <w:rPr>
                <w:color w:val="202024"/>
                <w:sz w:val="22"/>
                <w:szCs w:val="22"/>
              </w:rPr>
              <w:t xml:space="preserve"> de Minas</w:t>
            </w:r>
          </w:p>
        </w:tc>
        <w:tc>
          <w:tcPr>
            <w:tcW w:w="1134" w:type="dxa"/>
          </w:tcPr>
          <w:p w14:paraId="325CCCDB" w14:textId="3EB0D453" w:rsidR="005155BF" w:rsidRPr="001A2605" w:rsidRDefault="00CE0D2E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69</w:t>
            </w:r>
          </w:p>
        </w:tc>
        <w:tc>
          <w:tcPr>
            <w:tcW w:w="1984" w:type="dxa"/>
          </w:tcPr>
          <w:p w14:paraId="2D2BB292" w14:textId="5EAC7361" w:rsidR="005155BF" w:rsidRPr="00371C83" w:rsidRDefault="00CE0D2E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CE0D2E" w:rsidRPr="00371C83" w14:paraId="50F13997" w14:textId="77777777" w:rsidTr="00E9534C">
        <w:tc>
          <w:tcPr>
            <w:tcW w:w="581" w:type="dxa"/>
          </w:tcPr>
          <w:p w14:paraId="7671B090" w14:textId="7FB67186" w:rsidR="00CE0D2E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33" w:type="dxa"/>
          </w:tcPr>
          <w:p w14:paraId="028F766F" w14:textId="0349775A" w:rsidR="00CE0D2E" w:rsidRPr="001A2605" w:rsidRDefault="00D756BE" w:rsidP="00371C83">
            <w:pPr>
              <w:rPr>
                <w:rFonts w:ascii="Times New Roman" w:eastAsia="Arial" w:hAnsi="Times New Roman" w:cs="Times New Roman"/>
              </w:rPr>
            </w:pPr>
            <w:r w:rsidRPr="00D756BE">
              <w:rPr>
                <w:rFonts w:ascii="Times New Roman" w:eastAsia="Arial" w:hAnsi="Times New Roman" w:cs="Times New Roman"/>
              </w:rPr>
              <w:t>João Octávio Lobo Ribeiro</w:t>
            </w:r>
          </w:p>
        </w:tc>
        <w:tc>
          <w:tcPr>
            <w:tcW w:w="2381" w:type="dxa"/>
          </w:tcPr>
          <w:p w14:paraId="54BF2603" w14:textId="4300B3F8" w:rsidR="00CE0D2E" w:rsidRPr="001A2605" w:rsidRDefault="00D756BE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D756BE">
              <w:rPr>
                <w:bCs/>
                <w:color w:val="202024"/>
                <w:sz w:val="22"/>
                <w:szCs w:val="22"/>
              </w:rPr>
              <w:t>João e Gustavo ao Vivo</w:t>
            </w:r>
          </w:p>
        </w:tc>
        <w:tc>
          <w:tcPr>
            <w:tcW w:w="1134" w:type="dxa"/>
          </w:tcPr>
          <w:p w14:paraId="442228F1" w14:textId="16AF16EB" w:rsidR="00CE0D2E" w:rsidRPr="001A2605" w:rsidRDefault="00D756BE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58</w:t>
            </w:r>
          </w:p>
        </w:tc>
        <w:tc>
          <w:tcPr>
            <w:tcW w:w="1984" w:type="dxa"/>
          </w:tcPr>
          <w:p w14:paraId="6D898CF3" w14:textId="6B25A7F1" w:rsidR="00CE0D2E" w:rsidRPr="00371C83" w:rsidRDefault="00CE0D2E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916D24"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CE0D2E" w:rsidRPr="00371C83" w14:paraId="32F1531B" w14:textId="77777777" w:rsidTr="00E9534C">
        <w:tc>
          <w:tcPr>
            <w:tcW w:w="581" w:type="dxa"/>
          </w:tcPr>
          <w:p w14:paraId="024B73C9" w14:textId="152E1B24" w:rsidR="00CE0D2E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33" w:type="dxa"/>
          </w:tcPr>
          <w:p w14:paraId="23A595E7" w14:textId="798F0EF2" w:rsidR="00CE0D2E" w:rsidRPr="001A2605" w:rsidRDefault="00D756BE" w:rsidP="00371C83">
            <w:pPr>
              <w:rPr>
                <w:rFonts w:ascii="Times New Roman" w:eastAsia="Arial" w:hAnsi="Times New Roman" w:cs="Times New Roman"/>
              </w:rPr>
            </w:pPr>
            <w:r w:rsidRPr="00D756BE">
              <w:rPr>
                <w:rFonts w:ascii="Times New Roman" w:eastAsia="Arial" w:hAnsi="Times New Roman" w:cs="Times New Roman"/>
              </w:rPr>
              <w:t>Leonardo Fraga Lima de Almeida</w:t>
            </w:r>
          </w:p>
        </w:tc>
        <w:tc>
          <w:tcPr>
            <w:tcW w:w="2381" w:type="dxa"/>
          </w:tcPr>
          <w:p w14:paraId="22747505" w14:textId="0308F063" w:rsidR="00CE0D2E" w:rsidRPr="001A2605" w:rsidRDefault="00D756BE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D756BE">
              <w:rPr>
                <w:bCs/>
                <w:color w:val="202024"/>
                <w:sz w:val="22"/>
                <w:szCs w:val="22"/>
              </w:rPr>
              <w:t>Léo Fraga "Diferente"</w:t>
            </w:r>
          </w:p>
        </w:tc>
        <w:tc>
          <w:tcPr>
            <w:tcW w:w="1134" w:type="dxa"/>
          </w:tcPr>
          <w:p w14:paraId="68BA10D6" w14:textId="17FEDAD4" w:rsidR="00CE0D2E" w:rsidRPr="001A2605" w:rsidRDefault="00D756BE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57</w:t>
            </w:r>
          </w:p>
        </w:tc>
        <w:tc>
          <w:tcPr>
            <w:tcW w:w="1984" w:type="dxa"/>
          </w:tcPr>
          <w:p w14:paraId="4524E1A5" w14:textId="1EA8AD42" w:rsidR="00CE0D2E" w:rsidRPr="00371C83" w:rsidRDefault="00CE0D2E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916D24"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AE7986" w:rsidRPr="00371C83" w14:paraId="6426CC9F" w14:textId="77777777" w:rsidTr="00E9534C">
        <w:tc>
          <w:tcPr>
            <w:tcW w:w="581" w:type="dxa"/>
          </w:tcPr>
          <w:p w14:paraId="20F496A7" w14:textId="24D3F87D" w:rsidR="00AE7986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33" w:type="dxa"/>
          </w:tcPr>
          <w:p w14:paraId="6244499A" w14:textId="406FA434" w:rsidR="00AE7986" w:rsidRPr="00D756BE" w:rsidRDefault="00AE7986" w:rsidP="00371C83">
            <w:pPr>
              <w:rPr>
                <w:rFonts w:ascii="Times New Roman" w:eastAsia="Arial" w:hAnsi="Times New Roman" w:cs="Times New Roman"/>
              </w:rPr>
            </w:pPr>
            <w:r w:rsidRPr="00D756BE">
              <w:rPr>
                <w:rFonts w:ascii="Times New Roman" w:eastAsia="Arial" w:hAnsi="Times New Roman" w:cs="Times New Roman"/>
              </w:rPr>
              <w:t xml:space="preserve">Mário dos </w:t>
            </w:r>
            <w:proofErr w:type="gramStart"/>
            <w:r w:rsidRPr="00D756BE">
              <w:rPr>
                <w:rFonts w:ascii="Times New Roman" w:eastAsia="Arial" w:hAnsi="Times New Roman" w:cs="Times New Roman"/>
              </w:rPr>
              <w:t>Santos Nascimento</w:t>
            </w:r>
            <w:proofErr w:type="gramEnd"/>
          </w:p>
        </w:tc>
        <w:tc>
          <w:tcPr>
            <w:tcW w:w="2381" w:type="dxa"/>
          </w:tcPr>
          <w:p w14:paraId="70C876FA" w14:textId="02384D2E" w:rsidR="00AE7986" w:rsidRPr="00D756BE" w:rsidRDefault="00AE7986" w:rsidP="003252D6">
            <w:pPr>
              <w:pStyle w:val="Default"/>
              <w:rPr>
                <w:bCs/>
                <w:color w:val="202024"/>
                <w:sz w:val="22"/>
                <w:szCs w:val="22"/>
              </w:rPr>
            </w:pPr>
            <w:r w:rsidRPr="00D756BE">
              <w:rPr>
                <w:bCs/>
                <w:color w:val="202024"/>
                <w:sz w:val="22"/>
                <w:szCs w:val="22"/>
              </w:rPr>
              <w:t>Música ao vivo voz e violão</w:t>
            </w:r>
          </w:p>
        </w:tc>
        <w:tc>
          <w:tcPr>
            <w:tcW w:w="1134" w:type="dxa"/>
          </w:tcPr>
          <w:p w14:paraId="55895373" w14:textId="19BEC7E9" w:rsidR="00AE7986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55</w:t>
            </w:r>
          </w:p>
        </w:tc>
        <w:tc>
          <w:tcPr>
            <w:tcW w:w="1984" w:type="dxa"/>
          </w:tcPr>
          <w:p w14:paraId="10533BB8" w14:textId="50550154" w:rsidR="00AE7986" w:rsidRPr="00916D24" w:rsidRDefault="00AE7986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F26039"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AE7986" w:rsidRPr="00371C83" w14:paraId="4A415405" w14:textId="77777777" w:rsidTr="00E9534C">
        <w:tc>
          <w:tcPr>
            <w:tcW w:w="581" w:type="dxa"/>
          </w:tcPr>
          <w:p w14:paraId="7143B8A3" w14:textId="72F0A707" w:rsidR="00AE7986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33" w:type="dxa"/>
          </w:tcPr>
          <w:p w14:paraId="4E0F421F" w14:textId="38498175" w:rsidR="00AE7986" w:rsidRPr="00D756BE" w:rsidRDefault="00AE7986" w:rsidP="00371C83">
            <w:pPr>
              <w:rPr>
                <w:rFonts w:ascii="Times New Roman" w:eastAsia="Arial" w:hAnsi="Times New Roman" w:cs="Times New Roman"/>
              </w:rPr>
            </w:pPr>
            <w:r w:rsidRPr="00D756BE">
              <w:rPr>
                <w:rFonts w:ascii="Times New Roman" w:eastAsia="Arial" w:hAnsi="Times New Roman" w:cs="Times New Roman"/>
              </w:rPr>
              <w:t>Thiago Oliveira Zeferino</w:t>
            </w:r>
          </w:p>
        </w:tc>
        <w:tc>
          <w:tcPr>
            <w:tcW w:w="2381" w:type="dxa"/>
          </w:tcPr>
          <w:p w14:paraId="3A68714F" w14:textId="326C877C" w:rsidR="00AE7986" w:rsidRPr="00D756BE" w:rsidRDefault="00AE7986" w:rsidP="003252D6">
            <w:pPr>
              <w:pStyle w:val="Default"/>
              <w:rPr>
                <w:bCs/>
                <w:color w:val="202024"/>
                <w:sz w:val="22"/>
                <w:szCs w:val="22"/>
              </w:rPr>
            </w:pPr>
            <w:r w:rsidRPr="00D756BE">
              <w:rPr>
                <w:bCs/>
                <w:color w:val="202024"/>
                <w:sz w:val="22"/>
                <w:szCs w:val="22"/>
              </w:rPr>
              <w:t xml:space="preserve">Thiago </w:t>
            </w:r>
            <w:proofErr w:type="spellStart"/>
            <w:r w:rsidRPr="00D756BE">
              <w:rPr>
                <w:bCs/>
                <w:color w:val="202024"/>
                <w:sz w:val="22"/>
                <w:szCs w:val="22"/>
              </w:rPr>
              <w:t>Zu</w:t>
            </w:r>
            <w:proofErr w:type="spellEnd"/>
            <w:r w:rsidRPr="00D756BE">
              <w:rPr>
                <w:bCs/>
                <w:color w:val="202024"/>
                <w:sz w:val="22"/>
                <w:szCs w:val="22"/>
              </w:rPr>
              <w:t xml:space="preserve"> e o Trio </w:t>
            </w:r>
            <w:proofErr w:type="spellStart"/>
            <w:r w:rsidRPr="00D756BE">
              <w:rPr>
                <w:bCs/>
                <w:color w:val="202024"/>
                <w:sz w:val="22"/>
                <w:szCs w:val="22"/>
              </w:rPr>
              <w:t>Brazuka</w:t>
            </w:r>
            <w:proofErr w:type="spellEnd"/>
          </w:p>
        </w:tc>
        <w:tc>
          <w:tcPr>
            <w:tcW w:w="1134" w:type="dxa"/>
          </w:tcPr>
          <w:p w14:paraId="53CFB991" w14:textId="10502552" w:rsidR="00AE7986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55</w:t>
            </w:r>
          </w:p>
        </w:tc>
        <w:tc>
          <w:tcPr>
            <w:tcW w:w="1984" w:type="dxa"/>
          </w:tcPr>
          <w:p w14:paraId="630ECFA8" w14:textId="6820D78B" w:rsidR="00AE7986" w:rsidRPr="00916D24" w:rsidRDefault="00AE7986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F26039"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AE7986" w:rsidRPr="00371C83" w14:paraId="4DA6D259" w14:textId="77777777" w:rsidTr="00E9534C">
        <w:tc>
          <w:tcPr>
            <w:tcW w:w="581" w:type="dxa"/>
          </w:tcPr>
          <w:p w14:paraId="2F1CA486" w14:textId="1544ACA9" w:rsidR="00AE7986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33" w:type="dxa"/>
          </w:tcPr>
          <w:p w14:paraId="78E07EEB" w14:textId="2FFB9579" w:rsidR="00AE7986" w:rsidRPr="00D756BE" w:rsidRDefault="00AE7986" w:rsidP="00371C83">
            <w:pPr>
              <w:rPr>
                <w:rFonts w:ascii="Times New Roman" w:eastAsia="Arial" w:hAnsi="Times New Roman" w:cs="Times New Roman"/>
              </w:rPr>
            </w:pPr>
            <w:r w:rsidRPr="00AE7986">
              <w:rPr>
                <w:rFonts w:ascii="Times New Roman" w:eastAsia="Arial" w:hAnsi="Times New Roman" w:cs="Times New Roman"/>
              </w:rPr>
              <w:t>Paulo Cesar de Faria</w:t>
            </w:r>
          </w:p>
        </w:tc>
        <w:tc>
          <w:tcPr>
            <w:tcW w:w="2381" w:type="dxa"/>
          </w:tcPr>
          <w:p w14:paraId="57720032" w14:textId="4E103027" w:rsidR="00AE7986" w:rsidRPr="00D756BE" w:rsidRDefault="00AE7986" w:rsidP="003252D6">
            <w:pPr>
              <w:pStyle w:val="Default"/>
              <w:rPr>
                <w:bCs/>
                <w:color w:val="202024"/>
                <w:sz w:val="22"/>
                <w:szCs w:val="22"/>
              </w:rPr>
            </w:pPr>
            <w:r w:rsidRPr="00AE7986">
              <w:rPr>
                <w:bCs/>
                <w:color w:val="202024"/>
                <w:sz w:val="22"/>
                <w:szCs w:val="22"/>
              </w:rPr>
              <w:t>PC Acústico</w:t>
            </w:r>
          </w:p>
        </w:tc>
        <w:tc>
          <w:tcPr>
            <w:tcW w:w="1134" w:type="dxa"/>
          </w:tcPr>
          <w:p w14:paraId="4B7E5DB2" w14:textId="5E142740" w:rsidR="00AE7986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53</w:t>
            </w:r>
          </w:p>
        </w:tc>
        <w:tc>
          <w:tcPr>
            <w:tcW w:w="1984" w:type="dxa"/>
          </w:tcPr>
          <w:p w14:paraId="49DD6635" w14:textId="4EF9DC24" w:rsidR="00AE7986" w:rsidRPr="00916D24" w:rsidRDefault="00AE7986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F26039"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CE0D2E" w:rsidRPr="00371C83" w14:paraId="6D97AAD7" w14:textId="77777777" w:rsidTr="00E9534C">
        <w:tc>
          <w:tcPr>
            <w:tcW w:w="581" w:type="dxa"/>
          </w:tcPr>
          <w:p w14:paraId="6D273FA2" w14:textId="06A07F47" w:rsidR="00CE0D2E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33" w:type="dxa"/>
          </w:tcPr>
          <w:p w14:paraId="15C11959" w14:textId="41034346" w:rsidR="00CE0D2E" w:rsidRPr="001A2605" w:rsidRDefault="00D756BE" w:rsidP="00371C83">
            <w:pPr>
              <w:rPr>
                <w:rFonts w:ascii="Times New Roman" w:eastAsia="Arial" w:hAnsi="Times New Roman" w:cs="Times New Roman"/>
              </w:rPr>
            </w:pPr>
            <w:r w:rsidRPr="00D756BE">
              <w:rPr>
                <w:rFonts w:ascii="Times New Roman" w:eastAsia="Arial" w:hAnsi="Times New Roman" w:cs="Times New Roman"/>
              </w:rPr>
              <w:t xml:space="preserve">Otávio Augusto </w:t>
            </w:r>
            <w:proofErr w:type="spellStart"/>
            <w:r w:rsidRPr="00D756BE">
              <w:rPr>
                <w:rFonts w:ascii="Times New Roman" w:eastAsia="Arial" w:hAnsi="Times New Roman" w:cs="Times New Roman"/>
              </w:rPr>
              <w:t>Cacherini</w:t>
            </w:r>
            <w:proofErr w:type="spellEnd"/>
            <w:r w:rsidRPr="00D756BE">
              <w:rPr>
                <w:rFonts w:ascii="Times New Roman" w:eastAsia="Arial" w:hAnsi="Times New Roman" w:cs="Times New Roman"/>
              </w:rPr>
              <w:t xml:space="preserve"> Silva</w:t>
            </w:r>
          </w:p>
        </w:tc>
        <w:tc>
          <w:tcPr>
            <w:tcW w:w="2381" w:type="dxa"/>
          </w:tcPr>
          <w:p w14:paraId="2BF62999" w14:textId="3DAB2B9E" w:rsidR="00CE0D2E" w:rsidRPr="001A2605" w:rsidRDefault="00D756BE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D756BE">
              <w:rPr>
                <w:bCs/>
                <w:color w:val="202024"/>
                <w:sz w:val="22"/>
                <w:szCs w:val="22"/>
              </w:rPr>
              <w:t>Apresentação Musical</w:t>
            </w:r>
          </w:p>
        </w:tc>
        <w:tc>
          <w:tcPr>
            <w:tcW w:w="1134" w:type="dxa"/>
          </w:tcPr>
          <w:p w14:paraId="1DA6AA40" w14:textId="3FA04554" w:rsidR="00CE0D2E" w:rsidRPr="001A2605" w:rsidRDefault="00D756BE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51</w:t>
            </w:r>
          </w:p>
        </w:tc>
        <w:tc>
          <w:tcPr>
            <w:tcW w:w="1984" w:type="dxa"/>
          </w:tcPr>
          <w:p w14:paraId="1DDE20A9" w14:textId="480B753F" w:rsidR="00CE0D2E" w:rsidRPr="00371C83" w:rsidRDefault="00CE0D2E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916D24"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CE0D2E" w:rsidRPr="00371C83" w14:paraId="07340710" w14:textId="77777777" w:rsidTr="00E9534C">
        <w:tc>
          <w:tcPr>
            <w:tcW w:w="581" w:type="dxa"/>
          </w:tcPr>
          <w:p w14:paraId="437B9CEA" w14:textId="563F7CE4" w:rsidR="00CE0D2E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</w:tcPr>
          <w:p w14:paraId="783FA455" w14:textId="54454A15" w:rsidR="00CE0D2E" w:rsidRPr="001A2605" w:rsidRDefault="00AE7986" w:rsidP="00371C83">
            <w:pPr>
              <w:rPr>
                <w:rFonts w:ascii="Times New Roman" w:eastAsia="Arial" w:hAnsi="Times New Roman" w:cs="Times New Roman"/>
              </w:rPr>
            </w:pPr>
            <w:r w:rsidRPr="00AE7986">
              <w:rPr>
                <w:rFonts w:ascii="Times New Roman" w:eastAsia="Arial" w:hAnsi="Times New Roman" w:cs="Times New Roman"/>
                <w:bCs/>
              </w:rPr>
              <w:t>Alisson Coutinho Pires Fortes</w:t>
            </w:r>
          </w:p>
        </w:tc>
        <w:tc>
          <w:tcPr>
            <w:tcW w:w="2381" w:type="dxa"/>
          </w:tcPr>
          <w:p w14:paraId="3C903D3A" w14:textId="3FD21F77" w:rsidR="00CE0D2E" w:rsidRPr="001A2605" w:rsidRDefault="00AE7986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AE7986">
              <w:rPr>
                <w:bCs/>
                <w:color w:val="202024"/>
                <w:sz w:val="22"/>
                <w:szCs w:val="22"/>
              </w:rPr>
              <w:t>Ponte Refrão</w:t>
            </w:r>
          </w:p>
        </w:tc>
        <w:tc>
          <w:tcPr>
            <w:tcW w:w="1134" w:type="dxa"/>
          </w:tcPr>
          <w:p w14:paraId="0489A6BA" w14:textId="6B4A05B5" w:rsidR="00CE0D2E" w:rsidRPr="001A2605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2FCDDA14" w14:textId="7A9DDB88" w:rsidR="00CE0D2E" w:rsidRPr="00371C83" w:rsidRDefault="00CE0D2E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916D24"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CE0D2E" w:rsidRPr="00371C83" w14:paraId="24759A58" w14:textId="77777777" w:rsidTr="00E9534C">
        <w:tc>
          <w:tcPr>
            <w:tcW w:w="581" w:type="dxa"/>
          </w:tcPr>
          <w:p w14:paraId="5B67539F" w14:textId="5CA71636" w:rsidR="00CE0D2E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</w:tcPr>
          <w:p w14:paraId="25FFE53D" w14:textId="6B08BA47" w:rsidR="00CE0D2E" w:rsidRPr="001A2605" w:rsidRDefault="00CE0D2E" w:rsidP="00371C83">
            <w:pPr>
              <w:rPr>
                <w:rFonts w:ascii="Times New Roman" w:eastAsia="Arial" w:hAnsi="Times New Roman" w:cs="Times New Roman"/>
              </w:rPr>
            </w:pPr>
            <w:r w:rsidRPr="00CE0D2E">
              <w:rPr>
                <w:rFonts w:ascii="Times New Roman" w:eastAsia="Arial" w:hAnsi="Times New Roman" w:cs="Times New Roman"/>
              </w:rPr>
              <w:t>Antônio de Cassio Barbosa</w:t>
            </w:r>
          </w:p>
        </w:tc>
        <w:tc>
          <w:tcPr>
            <w:tcW w:w="2381" w:type="dxa"/>
          </w:tcPr>
          <w:p w14:paraId="650A0CE8" w14:textId="66292031" w:rsidR="00CE0D2E" w:rsidRPr="001A2605" w:rsidRDefault="00CE0D2E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CE0D2E">
              <w:rPr>
                <w:color w:val="202024"/>
                <w:sz w:val="22"/>
                <w:szCs w:val="22"/>
              </w:rPr>
              <w:t>Cantando na Praça</w:t>
            </w:r>
          </w:p>
        </w:tc>
        <w:tc>
          <w:tcPr>
            <w:tcW w:w="1134" w:type="dxa"/>
          </w:tcPr>
          <w:p w14:paraId="4D9DFF84" w14:textId="52C4D4F0" w:rsidR="00CE0D2E" w:rsidRPr="001A2605" w:rsidRDefault="00CE0D2E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41603F9F" w14:textId="6137644C" w:rsidR="00CE0D2E" w:rsidRPr="00371C83" w:rsidRDefault="00CE0D2E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 w:rsidRPr="00916D24">
              <w:rPr>
                <w:rFonts w:ascii="Times New Roman" w:eastAsia="Arial" w:hAnsi="Times New Roman" w:cs="Times New Roman"/>
              </w:rPr>
              <w:t>Classificado</w:t>
            </w:r>
          </w:p>
        </w:tc>
      </w:tr>
      <w:tr w:rsidR="00CE0D2E" w:rsidRPr="00371C83" w14:paraId="42CFD01A" w14:textId="77777777" w:rsidTr="00E9534C">
        <w:tc>
          <w:tcPr>
            <w:tcW w:w="581" w:type="dxa"/>
          </w:tcPr>
          <w:p w14:paraId="5DAABBE5" w14:textId="59CBF89C" w:rsidR="00CE0D2E" w:rsidRDefault="00AE7986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</w:tcPr>
          <w:p w14:paraId="79F71F1F" w14:textId="276C5DA0" w:rsidR="00CE0D2E" w:rsidRPr="001A2605" w:rsidRDefault="00D756BE" w:rsidP="00371C83">
            <w:pPr>
              <w:rPr>
                <w:rFonts w:ascii="Times New Roman" w:eastAsia="Arial" w:hAnsi="Times New Roman" w:cs="Times New Roman"/>
              </w:rPr>
            </w:pPr>
            <w:r w:rsidRPr="00D756BE">
              <w:rPr>
                <w:rFonts w:ascii="Times New Roman" w:eastAsia="Arial" w:hAnsi="Times New Roman" w:cs="Times New Roman"/>
              </w:rPr>
              <w:t>Gustavo Henrique Rossi Sales</w:t>
            </w:r>
          </w:p>
        </w:tc>
        <w:tc>
          <w:tcPr>
            <w:tcW w:w="2381" w:type="dxa"/>
          </w:tcPr>
          <w:p w14:paraId="1871EDC9" w14:textId="2AF1D396" w:rsidR="00CE0D2E" w:rsidRPr="001A2605" w:rsidRDefault="00D756BE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D756BE">
              <w:rPr>
                <w:bCs/>
                <w:color w:val="202024"/>
                <w:sz w:val="22"/>
                <w:szCs w:val="22"/>
              </w:rPr>
              <w:t>João e Gustavo Ao Vivo</w:t>
            </w:r>
          </w:p>
        </w:tc>
        <w:tc>
          <w:tcPr>
            <w:tcW w:w="1134" w:type="dxa"/>
          </w:tcPr>
          <w:p w14:paraId="65BC05DE" w14:textId="5FFC00DB" w:rsidR="00CE0D2E" w:rsidRPr="001A2605" w:rsidRDefault="00D756BE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793A0B48" w14:textId="347A008C" w:rsidR="00CE0D2E" w:rsidRPr="00371C83" w:rsidRDefault="00D756BE" w:rsidP="00D756BE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Desclassificado</w:t>
            </w:r>
            <w:r>
              <w:rPr>
                <w:rFonts w:ascii="Times New Roman" w:eastAsia="Arial" w:hAnsi="Times New Roman" w:cs="Times New Roman"/>
              </w:rPr>
              <w:br/>
              <w:t>(Item 7.4 do edital</w:t>
            </w:r>
            <w:r w:rsidR="00AE7986">
              <w:rPr>
                <w:rFonts w:ascii="Times New Roman" w:eastAsia="Arial" w:hAnsi="Times New Roman" w:cs="Times New Roman"/>
              </w:rPr>
              <w:t xml:space="preserve"> – proposta duplicada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</w:rPr>
              <w:t>)</w:t>
            </w:r>
          </w:p>
        </w:tc>
      </w:tr>
    </w:tbl>
    <w:p w14:paraId="45515365" w14:textId="77777777" w:rsidR="00C561D5" w:rsidRDefault="00C561D5" w:rsidP="00CE0D2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53EE1F4" w14:textId="77777777" w:rsidR="00D756BE" w:rsidRPr="00371C83" w:rsidRDefault="00D756BE" w:rsidP="00CE0D2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00D756BE" w:rsidRPr="00371C8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4052" w14:textId="77777777" w:rsidR="00C45226" w:rsidRDefault="00C45226">
      <w:pPr>
        <w:spacing w:after="0" w:line="240" w:lineRule="auto"/>
      </w:pPr>
      <w:r>
        <w:separator/>
      </w:r>
    </w:p>
  </w:endnote>
  <w:endnote w:type="continuationSeparator" w:id="0">
    <w:p w14:paraId="4F32D486" w14:textId="77777777" w:rsidR="00C45226" w:rsidRDefault="00C4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3FED3" w14:textId="2D92C0B0" w:rsidR="00442FE2" w:rsidRDefault="00E9534C" w:rsidP="00C50D63">
    <w:pPr>
      <w:pBdr>
        <w:top w:val="nil"/>
        <w:left w:val="nil"/>
        <w:bottom w:val="nil"/>
        <w:right w:val="nil"/>
        <w:between w:val="nil"/>
      </w:pBdr>
      <w:tabs>
        <w:tab w:val="left" w:pos="379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1F6E970" wp14:editId="672C4848">
          <wp:simplePos x="0" y="0"/>
          <wp:positionH relativeFrom="column">
            <wp:posOffset>1078865</wp:posOffset>
          </wp:positionH>
          <wp:positionV relativeFrom="paragraph">
            <wp:posOffset>-131445</wp:posOffset>
          </wp:positionV>
          <wp:extent cx="638810" cy="628015"/>
          <wp:effectExtent l="0" t="0" r="889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Ibiti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FE2">
      <w:rPr>
        <w:noProof/>
      </w:rPr>
      <w:drawing>
        <wp:anchor distT="0" distB="0" distL="114300" distR="114300" simplePos="0" relativeHeight="251660288" behindDoc="0" locked="0" layoutInCell="1" hidden="0" allowOverlap="1" wp14:anchorId="7A52FFCF" wp14:editId="1B21C0A7">
          <wp:simplePos x="0" y="0"/>
          <wp:positionH relativeFrom="column">
            <wp:posOffset>2005965</wp:posOffset>
          </wp:positionH>
          <wp:positionV relativeFrom="paragraph">
            <wp:posOffset>-67310</wp:posOffset>
          </wp:positionV>
          <wp:extent cx="2820035" cy="573405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003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2FE2">
      <w:rPr>
        <w:color w:val="000000"/>
      </w:rPr>
      <w:t xml:space="preserve">                                               </w:t>
    </w:r>
    <w:r w:rsidR="00442FE2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F228B" w14:textId="77777777" w:rsidR="00C45226" w:rsidRDefault="00C45226">
      <w:pPr>
        <w:spacing w:after="0" w:line="240" w:lineRule="auto"/>
      </w:pPr>
      <w:r>
        <w:separator/>
      </w:r>
    </w:p>
  </w:footnote>
  <w:footnote w:type="continuationSeparator" w:id="0">
    <w:p w14:paraId="78B79494" w14:textId="77777777" w:rsidR="00C45226" w:rsidRDefault="00C4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3C67" w14:textId="21DD310E" w:rsidR="00442FE2" w:rsidRDefault="00371C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0" w:right="12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COMUNICADO Nº 0</w:t>
    </w:r>
    <w:r w:rsidR="00CE0D2E">
      <w:rPr>
        <w:rFonts w:ascii="Times New Roman" w:eastAsia="Times New Roman" w:hAnsi="Times New Roman" w:cs="Times New Roman"/>
        <w:b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/2024</w:t>
    </w:r>
    <w:r w:rsidR="00442FE2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442FE2">
      <w:rPr>
        <w:noProof/>
      </w:rPr>
      <w:drawing>
        <wp:anchor distT="0" distB="0" distL="114300" distR="114300" simplePos="0" relativeHeight="251658240" behindDoc="0" locked="0" layoutInCell="1" hidden="0" allowOverlap="1" wp14:anchorId="402E624B" wp14:editId="4E7DB0A3">
          <wp:simplePos x="0" y="0"/>
          <wp:positionH relativeFrom="column">
            <wp:posOffset>-922018</wp:posOffset>
          </wp:positionH>
          <wp:positionV relativeFrom="paragraph">
            <wp:posOffset>-346708</wp:posOffset>
          </wp:positionV>
          <wp:extent cx="826770" cy="58864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70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F8E740" w14:textId="2939486C" w:rsidR="00442FE2" w:rsidRDefault="00442FE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[</w:t>
    </w:r>
    <w:r w:rsidR="00CE0D2E">
      <w:rPr>
        <w:rFonts w:ascii="Times New Roman" w:eastAsia="Times New Roman" w:hAnsi="Times New Roman" w:cs="Times New Roman"/>
        <w:b/>
        <w:color w:val="000000"/>
        <w:sz w:val="24"/>
        <w:szCs w:val="24"/>
      </w:rPr>
      <w:t>CONCESSÃO DE BOLSAS CULTURAIS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CAB"/>
    <w:multiLevelType w:val="hybridMultilevel"/>
    <w:tmpl w:val="2B8E2F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4030"/>
    <w:rsid w:val="00091436"/>
    <w:rsid w:val="00097DF7"/>
    <w:rsid w:val="000A5DBB"/>
    <w:rsid w:val="000C1059"/>
    <w:rsid w:val="000E267F"/>
    <w:rsid w:val="00117964"/>
    <w:rsid w:val="0014078A"/>
    <w:rsid w:val="001778EE"/>
    <w:rsid w:val="0019746E"/>
    <w:rsid w:val="001A2605"/>
    <w:rsid w:val="00221511"/>
    <w:rsid w:val="002E7EAF"/>
    <w:rsid w:val="00312117"/>
    <w:rsid w:val="003252D6"/>
    <w:rsid w:val="00357A53"/>
    <w:rsid w:val="00370846"/>
    <w:rsid w:val="00371C83"/>
    <w:rsid w:val="003A3F79"/>
    <w:rsid w:val="003A5F58"/>
    <w:rsid w:val="003B0E87"/>
    <w:rsid w:val="003D6510"/>
    <w:rsid w:val="003E1BC9"/>
    <w:rsid w:val="003E1D2D"/>
    <w:rsid w:val="00400148"/>
    <w:rsid w:val="00400AC4"/>
    <w:rsid w:val="00442FE2"/>
    <w:rsid w:val="00457EB7"/>
    <w:rsid w:val="004648CF"/>
    <w:rsid w:val="004738B9"/>
    <w:rsid w:val="004B4AC0"/>
    <w:rsid w:val="004B7C1C"/>
    <w:rsid w:val="004D422A"/>
    <w:rsid w:val="004E7B98"/>
    <w:rsid w:val="004F4512"/>
    <w:rsid w:val="004F68C5"/>
    <w:rsid w:val="004F708E"/>
    <w:rsid w:val="005155BF"/>
    <w:rsid w:val="00574030"/>
    <w:rsid w:val="0058045F"/>
    <w:rsid w:val="00585AA4"/>
    <w:rsid w:val="005A1311"/>
    <w:rsid w:val="005A3FF8"/>
    <w:rsid w:val="00661C1F"/>
    <w:rsid w:val="00673379"/>
    <w:rsid w:val="0067486C"/>
    <w:rsid w:val="0068615C"/>
    <w:rsid w:val="0069657D"/>
    <w:rsid w:val="00703E08"/>
    <w:rsid w:val="00705108"/>
    <w:rsid w:val="00715D5B"/>
    <w:rsid w:val="00725F71"/>
    <w:rsid w:val="00727DF2"/>
    <w:rsid w:val="0078645F"/>
    <w:rsid w:val="007E6463"/>
    <w:rsid w:val="007F47D7"/>
    <w:rsid w:val="00821A01"/>
    <w:rsid w:val="008477A5"/>
    <w:rsid w:val="008819A0"/>
    <w:rsid w:val="008A0CA7"/>
    <w:rsid w:val="008A6B3A"/>
    <w:rsid w:val="008B450D"/>
    <w:rsid w:val="009227E6"/>
    <w:rsid w:val="00952E6C"/>
    <w:rsid w:val="00984EA6"/>
    <w:rsid w:val="009B6A95"/>
    <w:rsid w:val="009C427E"/>
    <w:rsid w:val="009D3440"/>
    <w:rsid w:val="009E04B6"/>
    <w:rsid w:val="00A34371"/>
    <w:rsid w:val="00A3439B"/>
    <w:rsid w:val="00A46E4A"/>
    <w:rsid w:val="00A533CC"/>
    <w:rsid w:val="00A759C4"/>
    <w:rsid w:val="00AA17E0"/>
    <w:rsid w:val="00AE7986"/>
    <w:rsid w:val="00B57FB7"/>
    <w:rsid w:val="00B603E7"/>
    <w:rsid w:val="00B70BDF"/>
    <w:rsid w:val="00BC1130"/>
    <w:rsid w:val="00BF60B1"/>
    <w:rsid w:val="00C054E4"/>
    <w:rsid w:val="00C45226"/>
    <w:rsid w:val="00C50D63"/>
    <w:rsid w:val="00C561D5"/>
    <w:rsid w:val="00C71590"/>
    <w:rsid w:val="00CE0D2E"/>
    <w:rsid w:val="00D15EE5"/>
    <w:rsid w:val="00D27716"/>
    <w:rsid w:val="00D30F2C"/>
    <w:rsid w:val="00D46A2C"/>
    <w:rsid w:val="00D46EB0"/>
    <w:rsid w:val="00D567E6"/>
    <w:rsid w:val="00D6176C"/>
    <w:rsid w:val="00D756BE"/>
    <w:rsid w:val="00DB174C"/>
    <w:rsid w:val="00DB2300"/>
    <w:rsid w:val="00DD450F"/>
    <w:rsid w:val="00E1057B"/>
    <w:rsid w:val="00E27103"/>
    <w:rsid w:val="00E9534C"/>
    <w:rsid w:val="00ED2B7A"/>
    <w:rsid w:val="00ED3BA9"/>
    <w:rsid w:val="00F166FD"/>
    <w:rsid w:val="00F856FF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9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3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9B3"/>
  </w:style>
  <w:style w:type="paragraph" w:styleId="Rodap">
    <w:name w:val="footer"/>
    <w:basedOn w:val="Normal"/>
    <w:link w:val="Rodap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9B3"/>
  </w:style>
  <w:style w:type="paragraph" w:styleId="Textodebalo">
    <w:name w:val="Balloon Text"/>
    <w:basedOn w:val="Normal"/>
    <w:link w:val="TextodebaloChar"/>
    <w:uiPriority w:val="99"/>
    <w:semiHidden/>
    <w:unhideWhenUsed/>
    <w:rsid w:val="001D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3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9B3"/>
  </w:style>
  <w:style w:type="paragraph" w:styleId="Rodap">
    <w:name w:val="footer"/>
    <w:basedOn w:val="Normal"/>
    <w:link w:val="Rodap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9B3"/>
  </w:style>
  <w:style w:type="paragraph" w:styleId="Textodebalo">
    <w:name w:val="Balloon Text"/>
    <w:basedOn w:val="Normal"/>
    <w:link w:val="TextodebaloChar"/>
    <w:uiPriority w:val="99"/>
    <w:semiHidden/>
    <w:unhideWhenUsed/>
    <w:rsid w:val="001D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nab.ame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nab.am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bitiurademinas.mg.gov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37oKZn8F+F3AJwX4jyGMrhMRRQ==">CgMxLjAyCGguZ2pkZ3hzMgloLjMwajB6bGwyCWguMWZvYjl0ZTgAciExZ3VMd2xFQ2k4QjU4bUoyRE1LUFJDd0VMaEdnWXZ4R2g=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Ame</cp:lastModifiedBy>
  <cp:revision>3</cp:revision>
  <dcterms:created xsi:type="dcterms:W3CDTF">2024-12-13T18:12:00Z</dcterms:created>
  <dcterms:modified xsi:type="dcterms:W3CDTF">2024-12-13T19:12:00Z</dcterms:modified>
</cp:coreProperties>
</file>